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B7B" w:rsidRPr="004C3B7B" w:rsidRDefault="004C3B7B" w:rsidP="004C3B7B">
      <w:pPr>
        <w:jc w:val="center"/>
        <w:rPr>
          <w:rFonts w:asciiTheme="majorBidi" w:hAnsiTheme="majorBidi" w:cstheme="majorBidi"/>
          <w:b/>
          <w:bCs/>
          <w:sz w:val="32"/>
          <w:szCs w:val="32"/>
        </w:rPr>
      </w:pPr>
    </w:p>
    <w:p w:rsidR="004C3B7B" w:rsidRPr="004C3B7B" w:rsidRDefault="004C3B7B" w:rsidP="004C3B7B">
      <w:pPr>
        <w:jc w:val="center"/>
        <w:rPr>
          <w:rFonts w:asciiTheme="majorBidi" w:hAnsiTheme="majorBidi" w:cstheme="majorBidi"/>
          <w:b/>
          <w:bCs/>
          <w:sz w:val="32"/>
          <w:szCs w:val="32"/>
        </w:rPr>
      </w:pPr>
      <w:r w:rsidRPr="004C3B7B">
        <w:rPr>
          <w:rFonts w:asciiTheme="majorBidi" w:hAnsiTheme="majorBidi" w:cstheme="majorBidi"/>
          <w:b/>
          <w:bCs/>
          <w:sz w:val="32"/>
          <w:szCs w:val="32"/>
          <w:cs/>
        </w:rPr>
        <w:t>ประกาศเทศบาลตำบลบางปะกงพรหมเทพรังสรรค์</w:t>
      </w:r>
    </w:p>
    <w:p w:rsidR="004C3B7B" w:rsidRPr="004C3B7B" w:rsidRDefault="004C3B7B" w:rsidP="004C3B7B">
      <w:pPr>
        <w:jc w:val="center"/>
        <w:rPr>
          <w:rFonts w:asciiTheme="majorBidi" w:hAnsiTheme="majorBidi" w:cstheme="majorBidi"/>
          <w:b/>
          <w:bCs/>
          <w:sz w:val="32"/>
          <w:szCs w:val="32"/>
        </w:rPr>
      </w:pPr>
      <w:r w:rsidRPr="004C3B7B">
        <w:rPr>
          <w:rFonts w:asciiTheme="majorBidi" w:hAnsiTheme="majorBidi" w:cstheme="majorBidi"/>
          <w:b/>
          <w:bCs/>
          <w:sz w:val="32"/>
          <w:szCs w:val="32"/>
          <w:cs/>
        </w:rPr>
        <w:t>เรื่อง  ประกาศสอบราคาจ้างโครงการขุดลอกคลองหัวจาก หมูที่ ๑๓ ตำบลบางปะกง</w:t>
      </w:r>
    </w:p>
    <w:p w:rsidR="004C3B7B" w:rsidRPr="004C3B7B" w:rsidRDefault="004C3B7B" w:rsidP="004C3B7B">
      <w:pPr>
        <w:jc w:val="center"/>
        <w:rPr>
          <w:rFonts w:asciiTheme="majorBidi" w:hAnsiTheme="majorBidi" w:cstheme="majorBidi"/>
          <w:b/>
          <w:bCs/>
          <w:sz w:val="32"/>
          <w:szCs w:val="32"/>
        </w:rPr>
      </w:pPr>
      <w:r w:rsidRPr="004C3B7B">
        <w:rPr>
          <w:rFonts w:asciiTheme="majorBidi" w:hAnsiTheme="majorBidi" w:cstheme="majorBidi"/>
          <w:b/>
          <w:bCs/>
          <w:sz w:val="32"/>
          <w:szCs w:val="32"/>
        </w:rPr>
        <w:t>---------------------------------------------------</w:t>
      </w:r>
    </w:p>
    <w:p w:rsidR="004C3B7B" w:rsidRPr="004C3B7B" w:rsidRDefault="004C3B7B" w:rsidP="004C3B7B">
      <w:pPr>
        <w:rPr>
          <w:rFonts w:asciiTheme="majorBidi" w:hAnsiTheme="majorBidi" w:cstheme="majorBidi"/>
          <w:sz w:val="32"/>
          <w:szCs w:val="32"/>
        </w:rPr>
      </w:pPr>
      <w:r w:rsidRPr="004C3B7B">
        <w:rPr>
          <w:rFonts w:asciiTheme="majorBidi" w:hAnsiTheme="majorBidi" w:cstheme="majorBidi"/>
          <w:sz w:val="32"/>
          <w:szCs w:val="32"/>
          <w:cs/>
        </w:rPr>
        <w:t xml:space="preserve">                        ด้วยเทศบาลตำบลบางปะกงพรหมเทพรังสรรค์  มีความประสงค์จะสอบราคาจ้างขุดลอกคลองหัวจาก หมูที่ ๑๓ ตำบลบางปะกง จากสะพานคอนกรีตเสริมเหล็กหน้าโรงเรียนพระพิมลเสนี (พร้อมหงสกุล) สภาพเดิมปากคลองกว้าง ๖.๐๐ เมตร ก้นคลองกว้าง ๔.๐๐ เมตร ลึก ๑.๐๐ เมตร ระยะทางยาว ๙๕๐.๐๐ เมตร ขุดลอกใหม่ปากคลองกว้าง ๖.๐๐ เมตร ก้นคลองกว้าง ๒.๐๐ เมตร ขุดลึกจากเดิม ๑.๐๐ เมตร ระยะทางยาว ๙๕๐.๐๐ เมตร ปริมาตรดินขุดไม่น้อยกว่า ๒</w:t>
      </w:r>
      <w:r w:rsidRPr="004C3B7B">
        <w:rPr>
          <w:rFonts w:asciiTheme="majorBidi" w:hAnsiTheme="majorBidi" w:cstheme="majorBidi"/>
          <w:sz w:val="32"/>
          <w:szCs w:val="32"/>
        </w:rPr>
        <w:t>,</w:t>
      </w:r>
      <w:r w:rsidRPr="004C3B7B">
        <w:rPr>
          <w:rFonts w:asciiTheme="majorBidi" w:hAnsiTheme="majorBidi" w:cstheme="majorBidi"/>
          <w:sz w:val="32"/>
          <w:szCs w:val="32"/>
          <w:cs/>
        </w:rPr>
        <w:t>๘๕๐.๐๐ ลูกบาศก์เมตร (ตามรายละเอียด เทศบาลกำหนด) ราคากลาง ๙๔</w:t>
      </w:r>
      <w:r w:rsidRPr="004C3B7B">
        <w:rPr>
          <w:rFonts w:asciiTheme="majorBidi" w:hAnsiTheme="majorBidi" w:cstheme="majorBidi"/>
          <w:sz w:val="32"/>
          <w:szCs w:val="32"/>
        </w:rPr>
        <w:t>,</w:t>
      </w:r>
      <w:r w:rsidRPr="004C3B7B">
        <w:rPr>
          <w:rFonts w:asciiTheme="majorBidi" w:hAnsiTheme="majorBidi" w:cstheme="majorBidi"/>
          <w:sz w:val="32"/>
          <w:szCs w:val="32"/>
          <w:cs/>
        </w:rPr>
        <w:t>๕๐๐-  บาท         (-เก้าหมื่นสี่พันห้าร้อยบาทถ้วน-)</w:t>
      </w:r>
    </w:p>
    <w:p w:rsidR="004C3B7B" w:rsidRPr="004C3B7B" w:rsidRDefault="004C3B7B" w:rsidP="004C3B7B">
      <w:pPr>
        <w:rPr>
          <w:rFonts w:asciiTheme="majorBidi" w:hAnsiTheme="majorBidi" w:cstheme="majorBidi"/>
          <w:sz w:val="32"/>
          <w:szCs w:val="32"/>
        </w:rPr>
      </w:pPr>
      <w:r w:rsidRPr="004C3B7B">
        <w:rPr>
          <w:rFonts w:asciiTheme="majorBidi" w:hAnsiTheme="majorBidi" w:cstheme="majorBidi"/>
          <w:sz w:val="32"/>
          <w:szCs w:val="32"/>
          <w:cs/>
        </w:rPr>
        <w:t>ผู้มีสิทธิเสนอราคาจะต้องมีคุณสมบัติ ดังนี้</w:t>
      </w:r>
    </w:p>
    <w:p w:rsidR="004C3B7B" w:rsidRPr="004C3B7B" w:rsidRDefault="004C3B7B" w:rsidP="004C3B7B">
      <w:pPr>
        <w:ind w:firstLine="720"/>
        <w:rPr>
          <w:rFonts w:asciiTheme="majorBidi" w:hAnsiTheme="majorBidi" w:cstheme="majorBidi"/>
          <w:sz w:val="32"/>
          <w:szCs w:val="32"/>
        </w:rPr>
      </w:pPr>
      <w:r w:rsidRPr="004C3B7B">
        <w:rPr>
          <w:rFonts w:asciiTheme="majorBidi" w:hAnsiTheme="majorBidi" w:cstheme="majorBidi"/>
          <w:sz w:val="32"/>
          <w:szCs w:val="32"/>
          <w:cs/>
        </w:rPr>
        <w:t>๑.  เป็นนิติบุคคลหรือบุคคลธรรมดา ที่มีอาชีพรับจ้างทำงานที่สอบราคาดังกล่าว</w:t>
      </w:r>
    </w:p>
    <w:p w:rsidR="004C3B7B" w:rsidRPr="004C3B7B" w:rsidRDefault="004C3B7B" w:rsidP="004C3B7B">
      <w:pPr>
        <w:rPr>
          <w:rFonts w:asciiTheme="majorBidi" w:hAnsiTheme="majorBidi" w:cstheme="majorBidi"/>
          <w:sz w:val="32"/>
          <w:szCs w:val="32"/>
        </w:rPr>
      </w:pPr>
      <w:r w:rsidRPr="004C3B7B">
        <w:rPr>
          <w:rFonts w:asciiTheme="majorBidi" w:hAnsiTheme="majorBidi" w:cstheme="majorBidi"/>
          <w:sz w:val="32"/>
          <w:szCs w:val="32"/>
        </w:rPr>
        <w:t>(</w:t>
      </w:r>
      <w:r w:rsidRPr="004C3B7B">
        <w:rPr>
          <w:rFonts w:asciiTheme="majorBidi" w:hAnsiTheme="majorBidi" w:cstheme="majorBidi"/>
          <w:sz w:val="32"/>
          <w:szCs w:val="32"/>
          <w:cs/>
        </w:rPr>
        <w:t>หากผู้เสนอราคาเป็นบุคคลธรรมดา ราคากลางที่ประกาศไว้ต้องตัดค่าภาษีมูลค่าเพิ่มออก)</w:t>
      </w:r>
    </w:p>
    <w:p w:rsidR="004C3B7B" w:rsidRPr="004C3B7B" w:rsidRDefault="004C3B7B" w:rsidP="004C3B7B">
      <w:pPr>
        <w:ind w:firstLine="720"/>
        <w:rPr>
          <w:rFonts w:asciiTheme="majorBidi" w:hAnsiTheme="majorBidi" w:cstheme="majorBidi"/>
          <w:sz w:val="32"/>
          <w:szCs w:val="32"/>
        </w:rPr>
      </w:pPr>
      <w:r w:rsidRPr="004C3B7B">
        <w:rPr>
          <w:rFonts w:asciiTheme="majorBidi" w:hAnsiTheme="majorBidi" w:cstheme="majorBidi"/>
          <w:sz w:val="32"/>
          <w:szCs w:val="32"/>
          <w:cs/>
        </w:rPr>
        <w:t xml:space="preserve">๒.  ไม่เป็นผู้ที่ถูกแจ้งเวียนชื่อเป็นผู้ทิ้งงานของทางราชการ  รัฐวิสาหกิจ  หรือหน่วยการบริหาร  </w:t>
      </w:r>
    </w:p>
    <w:p w:rsidR="004C3B7B" w:rsidRPr="004C3B7B" w:rsidRDefault="004C3B7B" w:rsidP="004C3B7B">
      <w:pPr>
        <w:rPr>
          <w:rFonts w:asciiTheme="majorBidi" w:hAnsiTheme="majorBidi" w:cstheme="majorBidi"/>
          <w:sz w:val="32"/>
          <w:szCs w:val="32"/>
        </w:rPr>
      </w:pPr>
      <w:r w:rsidRPr="004C3B7B">
        <w:rPr>
          <w:rFonts w:asciiTheme="majorBidi" w:hAnsiTheme="majorBidi" w:cstheme="majorBidi"/>
          <w:sz w:val="32"/>
          <w:szCs w:val="32"/>
          <w:cs/>
        </w:rPr>
        <w:t>ราชการส่วนท้องถิ่นในขณะที่ยื่นซองสอบราคา</w:t>
      </w:r>
    </w:p>
    <w:p w:rsidR="004C3B7B" w:rsidRPr="004C3B7B" w:rsidRDefault="004C3B7B" w:rsidP="004C3B7B">
      <w:pPr>
        <w:ind w:firstLine="720"/>
        <w:rPr>
          <w:rFonts w:asciiTheme="majorBidi" w:hAnsiTheme="majorBidi" w:cstheme="majorBidi"/>
          <w:sz w:val="32"/>
          <w:szCs w:val="32"/>
        </w:rPr>
      </w:pPr>
      <w:r w:rsidRPr="004C3B7B">
        <w:rPr>
          <w:rFonts w:asciiTheme="majorBidi" w:hAnsiTheme="majorBidi" w:cstheme="majorBidi"/>
          <w:sz w:val="32"/>
          <w:szCs w:val="32"/>
          <w:cs/>
        </w:rPr>
        <w:t>๓.   ไม่เป็นผู้มีผลประโยชน์ร่วมกันกับผู้เสนอราคาอื่นที่เข้ามาเสนอราคาให้แก่เทศบาลตำบลบางปะกงพรหมเทพรังสรรค์ ในวันประกาศสอบราคาหรือไม่เป็นผู้กระทำการอันเป็นการขัดขวางการแข่งขันราคา</w:t>
      </w:r>
    </w:p>
    <w:p w:rsidR="004C3B7B" w:rsidRPr="004C3B7B" w:rsidRDefault="004C3B7B" w:rsidP="004C3B7B">
      <w:pPr>
        <w:rPr>
          <w:rFonts w:asciiTheme="majorBidi" w:hAnsiTheme="majorBidi" w:cstheme="majorBidi"/>
          <w:sz w:val="32"/>
          <w:szCs w:val="32"/>
        </w:rPr>
      </w:pPr>
      <w:r w:rsidRPr="004C3B7B">
        <w:rPr>
          <w:rFonts w:asciiTheme="majorBidi" w:hAnsiTheme="majorBidi" w:cstheme="majorBidi"/>
          <w:sz w:val="32"/>
          <w:szCs w:val="32"/>
        </w:rPr>
        <w:t xml:space="preserve">                    </w:t>
      </w:r>
      <w:r w:rsidRPr="004C3B7B">
        <w:rPr>
          <w:rFonts w:asciiTheme="majorBidi" w:hAnsiTheme="majorBidi" w:cstheme="majorBidi"/>
          <w:sz w:val="32"/>
          <w:szCs w:val="32"/>
          <w:cs/>
        </w:rPr>
        <w:t>๔.  มีผลงานประเภทเดียวกันและเคยมีสัญญาโดยตรงกับส่วนราชการ หน่วยงานตามกฎหมายว่าด้วยระเบียบบริหารราชการส่วนท้องถิ่น หน่วยงานอื่นซึ่งมีกฎหมายบัญญัติให้มีฐานะเป็นราชการบริหารส่วนท้องถิ่น รัฐวิสาหกิจ หรือหน่วยงานเอกชนที่เทศบาลตำบลบางปะกงพรหมเทพรังสรรค์เชื่อถือได้และเป็นสัญญาเดียวในวงเงินไม่น้อยกว่า     -   บาท</w:t>
      </w:r>
    </w:p>
    <w:p w:rsidR="004C3B7B" w:rsidRPr="004C3B7B" w:rsidRDefault="004C3B7B" w:rsidP="004C3B7B">
      <w:pPr>
        <w:rPr>
          <w:rFonts w:asciiTheme="majorBidi" w:hAnsiTheme="majorBidi" w:cstheme="majorBidi"/>
          <w:sz w:val="32"/>
          <w:szCs w:val="32"/>
        </w:rPr>
      </w:pPr>
    </w:p>
    <w:p w:rsidR="004C3B7B" w:rsidRPr="004C3B7B" w:rsidRDefault="004C3B7B" w:rsidP="004C3B7B">
      <w:pPr>
        <w:rPr>
          <w:rFonts w:asciiTheme="majorBidi" w:hAnsiTheme="majorBidi" w:cstheme="majorBidi"/>
          <w:sz w:val="32"/>
          <w:szCs w:val="32"/>
        </w:rPr>
      </w:pPr>
      <w:r w:rsidRPr="004C3B7B">
        <w:rPr>
          <w:rFonts w:asciiTheme="majorBidi" w:hAnsiTheme="majorBidi" w:cstheme="majorBidi"/>
          <w:sz w:val="32"/>
          <w:szCs w:val="32"/>
        </w:rPr>
        <w:t xml:space="preserve"> </w:t>
      </w:r>
    </w:p>
    <w:p w:rsidR="004C3B7B" w:rsidRPr="004C3B7B" w:rsidRDefault="004C3B7B" w:rsidP="004C3B7B">
      <w:pPr>
        <w:rPr>
          <w:rFonts w:asciiTheme="majorBidi" w:hAnsiTheme="majorBidi" w:cstheme="majorBidi"/>
          <w:sz w:val="32"/>
          <w:szCs w:val="32"/>
        </w:rPr>
      </w:pPr>
    </w:p>
    <w:p w:rsidR="004C3B7B" w:rsidRPr="004C3B7B" w:rsidRDefault="004C3B7B" w:rsidP="004C3B7B">
      <w:pPr>
        <w:rPr>
          <w:rFonts w:asciiTheme="majorBidi" w:hAnsiTheme="majorBidi" w:cstheme="majorBidi" w:hint="cs"/>
          <w:sz w:val="32"/>
          <w:szCs w:val="32"/>
        </w:rPr>
      </w:pPr>
      <w:r w:rsidRPr="004C3B7B">
        <w:rPr>
          <w:rFonts w:asciiTheme="majorBidi" w:hAnsiTheme="majorBidi" w:cstheme="majorBidi"/>
          <w:sz w:val="32"/>
          <w:szCs w:val="32"/>
          <w:cs/>
        </w:rPr>
        <w:lastRenderedPageBreak/>
        <w:t xml:space="preserve">                กำหนดดูสถานที่ก่อสร้าง และกำหนดรับฟังคำชี้แจงรายละเอียดเพิ่มเติม ในวันที่  ๒๓ กรกฎาคม ๒๕๕๕   เวลา ๑๓.๐๐ น. ณ.  สำนักงานเทศบาลตำบลบางปะกงพรหมเทพรังสรรค์ (และหากไม่มาดูสถานที่ตามที่กำหนดถ้าเกิดปัญหาหรือความเสียหาย เทศบาลฯ จะไม่รับผิดชอบ)</w:t>
      </w:r>
    </w:p>
    <w:p w:rsidR="004C3B7B" w:rsidRPr="004C3B7B" w:rsidRDefault="004C3B7B" w:rsidP="004C3B7B">
      <w:pPr>
        <w:rPr>
          <w:rFonts w:asciiTheme="majorBidi" w:hAnsiTheme="majorBidi" w:cstheme="majorBidi"/>
          <w:sz w:val="32"/>
          <w:szCs w:val="32"/>
        </w:rPr>
      </w:pPr>
      <w:r w:rsidRPr="004C3B7B">
        <w:rPr>
          <w:rFonts w:asciiTheme="majorBidi" w:hAnsiTheme="majorBidi" w:cstheme="majorBidi"/>
          <w:sz w:val="32"/>
          <w:szCs w:val="32"/>
          <w:cs/>
        </w:rPr>
        <w:t xml:space="preserve">                  กำหนดการยื่นซองสอบราคาและเปิดซองสอบราคาดังต่อไปนี้</w:t>
      </w:r>
    </w:p>
    <w:p w:rsidR="004C3B7B" w:rsidRPr="004C3B7B" w:rsidRDefault="004C3B7B" w:rsidP="004C3B7B">
      <w:pPr>
        <w:rPr>
          <w:rFonts w:asciiTheme="majorBidi" w:hAnsiTheme="majorBidi" w:cstheme="majorBidi"/>
          <w:sz w:val="32"/>
          <w:szCs w:val="32"/>
        </w:rPr>
      </w:pPr>
      <w:r w:rsidRPr="004C3B7B">
        <w:rPr>
          <w:rFonts w:asciiTheme="majorBidi" w:hAnsiTheme="majorBidi" w:cstheme="majorBidi"/>
          <w:sz w:val="32"/>
          <w:szCs w:val="32"/>
          <w:cs/>
        </w:rPr>
        <w:t>๑. ยื่นซองสอบราคา ตั้งแต่วันที่ ๑๖ กรกฎาคม ๒๕๕๕ ถึงวันที่ ๓๑ กรกฎาคม ๒๕๕๕</w:t>
      </w:r>
    </w:p>
    <w:p w:rsidR="004C3B7B" w:rsidRPr="004C3B7B" w:rsidRDefault="004C3B7B" w:rsidP="004C3B7B">
      <w:pPr>
        <w:rPr>
          <w:rFonts w:asciiTheme="majorBidi" w:hAnsiTheme="majorBidi" w:cstheme="majorBidi"/>
          <w:sz w:val="32"/>
          <w:szCs w:val="32"/>
        </w:rPr>
      </w:pPr>
      <w:r w:rsidRPr="004C3B7B">
        <w:rPr>
          <w:rFonts w:asciiTheme="majorBidi" w:hAnsiTheme="majorBidi" w:cstheme="majorBidi"/>
          <w:sz w:val="32"/>
          <w:szCs w:val="32"/>
          <w:cs/>
        </w:rPr>
        <w:t xml:space="preserve">ในระหว่างเวลา ๐๘.๓๐ น. </w:t>
      </w:r>
      <w:r w:rsidRPr="004C3B7B">
        <w:rPr>
          <w:rFonts w:asciiTheme="majorBidi" w:hAnsiTheme="majorBidi" w:cstheme="majorBidi"/>
          <w:sz w:val="32"/>
          <w:szCs w:val="32"/>
        </w:rPr>
        <w:t xml:space="preserve">– </w:t>
      </w:r>
      <w:r w:rsidRPr="004C3B7B">
        <w:rPr>
          <w:rFonts w:asciiTheme="majorBidi" w:hAnsiTheme="majorBidi" w:cstheme="majorBidi"/>
          <w:sz w:val="32"/>
          <w:szCs w:val="32"/>
          <w:cs/>
        </w:rPr>
        <w:t>๑๖.๓๐ น. ณ ที่สำนักงานเทศบาลตำบลบางปะกงพรหมเทพรังสรรค์</w:t>
      </w:r>
    </w:p>
    <w:p w:rsidR="004C3B7B" w:rsidRPr="004C3B7B" w:rsidRDefault="004C3B7B" w:rsidP="004C3B7B">
      <w:pPr>
        <w:rPr>
          <w:rFonts w:asciiTheme="majorBidi" w:hAnsiTheme="majorBidi" w:cstheme="majorBidi" w:hint="cs"/>
          <w:sz w:val="32"/>
          <w:szCs w:val="32"/>
        </w:rPr>
      </w:pPr>
      <w:r w:rsidRPr="004C3B7B">
        <w:rPr>
          <w:rFonts w:asciiTheme="majorBidi" w:hAnsiTheme="majorBidi" w:cstheme="majorBidi"/>
          <w:sz w:val="32"/>
          <w:szCs w:val="32"/>
          <w:cs/>
        </w:rPr>
        <w:t xml:space="preserve">ยกเว้น* ในวันที่ ๑๗ กรกฎาคม ๒๕๕๕ ให้ยื่นซองสอบราคา ณ ศูนย์จัดซื้อจัดจ้างท้องถิ่น อำเภอบางปะกง ในระหว่างเวลา ๐๘.๓๐ </w:t>
      </w:r>
      <w:r w:rsidRPr="004C3B7B">
        <w:rPr>
          <w:rFonts w:asciiTheme="majorBidi" w:hAnsiTheme="majorBidi" w:cstheme="majorBidi"/>
          <w:sz w:val="32"/>
          <w:szCs w:val="32"/>
        </w:rPr>
        <w:t xml:space="preserve">– </w:t>
      </w:r>
      <w:r w:rsidRPr="004C3B7B">
        <w:rPr>
          <w:rFonts w:asciiTheme="majorBidi" w:hAnsiTheme="majorBidi" w:cstheme="majorBidi"/>
          <w:sz w:val="32"/>
          <w:szCs w:val="32"/>
          <w:cs/>
        </w:rPr>
        <w:t>๑๖.๓๐ น.</w:t>
      </w:r>
    </w:p>
    <w:p w:rsidR="004C3B7B" w:rsidRPr="004C3B7B" w:rsidRDefault="004C3B7B" w:rsidP="004C3B7B">
      <w:pPr>
        <w:rPr>
          <w:rFonts w:asciiTheme="majorBidi" w:hAnsiTheme="majorBidi" w:cstheme="majorBidi" w:hint="cs"/>
          <w:sz w:val="32"/>
          <w:szCs w:val="32"/>
        </w:rPr>
      </w:pPr>
      <w:r w:rsidRPr="004C3B7B">
        <w:rPr>
          <w:rFonts w:asciiTheme="majorBidi" w:hAnsiTheme="majorBidi" w:cstheme="majorBidi"/>
          <w:sz w:val="32"/>
          <w:szCs w:val="32"/>
          <w:cs/>
        </w:rPr>
        <w:t>๒.  เปิดซองสอบราคาในวันที่ ๑ สิงหาคม ๒๕๕๕ ระหว่างเวลา ๐๙.๓๐ น. เป็นต้นไป  ณ ศูนย์จัดซื้อจัดจ้างท้องถิ่น อำเภอบางปะกง</w:t>
      </w:r>
    </w:p>
    <w:p w:rsidR="004C3B7B" w:rsidRPr="004C3B7B" w:rsidRDefault="004C3B7B" w:rsidP="004C3B7B">
      <w:pPr>
        <w:rPr>
          <w:rFonts w:asciiTheme="majorBidi" w:hAnsiTheme="majorBidi" w:cstheme="majorBidi"/>
          <w:sz w:val="32"/>
          <w:szCs w:val="32"/>
        </w:rPr>
      </w:pPr>
      <w:r w:rsidRPr="004C3B7B">
        <w:rPr>
          <w:rFonts w:asciiTheme="majorBidi" w:hAnsiTheme="majorBidi" w:cstheme="majorBidi"/>
          <w:sz w:val="32"/>
          <w:szCs w:val="32"/>
          <w:cs/>
        </w:rPr>
        <w:t xml:space="preserve">                        ผู้สนใจติดต่อขอรับ/ซื้อเอกสารในราคาชุดละ..........๕๐๐.- ....... บาท  ได้ที่ สำนักงานเทศบาลตำบลบางปะกงพรหมเทพรังสรรค์  ระหว่างวันที่  ๑๖ กรกฎาคม ๒๕๕๕    ถึงวันที่   ๓๑ กรกฎาคม ๒๕๕๕ หรือสอบถามทางโทรศัพท์หมายเลข๐๓๘ </w:t>
      </w:r>
      <w:r w:rsidRPr="004C3B7B">
        <w:rPr>
          <w:rFonts w:asciiTheme="majorBidi" w:hAnsiTheme="majorBidi" w:cstheme="majorBidi"/>
          <w:sz w:val="32"/>
          <w:szCs w:val="32"/>
        </w:rPr>
        <w:t xml:space="preserve">– </w:t>
      </w:r>
      <w:r w:rsidRPr="004C3B7B">
        <w:rPr>
          <w:rFonts w:asciiTheme="majorBidi" w:hAnsiTheme="majorBidi" w:cstheme="majorBidi"/>
          <w:sz w:val="32"/>
          <w:szCs w:val="32"/>
          <w:cs/>
        </w:rPr>
        <w:t xml:space="preserve">๕๓๑๕๕๓-๔ ต่อ ๑๐๗ ในวันและเวลาราชการหรือ                      </w:t>
      </w:r>
      <w:r w:rsidRPr="004C3B7B">
        <w:rPr>
          <w:rFonts w:asciiTheme="majorBidi" w:hAnsiTheme="majorBidi" w:cstheme="majorBidi"/>
          <w:sz w:val="32"/>
          <w:szCs w:val="32"/>
        </w:rPr>
        <w:t xml:space="preserve">www.bangpakongcity.go.th                                                        </w:t>
      </w:r>
    </w:p>
    <w:p w:rsidR="004C3B7B" w:rsidRPr="004C3B7B" w:rsidRDefault="004C3B7B" w:rsidP="004C3B7B">
      <w:pPr>
        <w:ind w:firstLine="720"/>
        <w:rPr>
          <w:rFonts w:asciiTheme="majorBidi" w:hAnsiTheme="majorBidi" w:cstheme="majorBidi"/>
          <w:sz w:val="32"/>
          <w:szCs w:val="32"/>
        </w:rPr>
      </w:pPr>
      <w:r w:rsidRPr="004C3B7B">
        <w:rPr>
          <w:rFonts w:asciiTheme="majorBidi" w:hAnsiTheme="majorBidi" w:cstheme="majorBidi"/>
          <w:sz w:val="32"/>
          <w:szCs w:val="32"/>
          <w:cs/>
        </w:rPr>
        <w:t>ประกาศ  ณ  วันที่    ๑๖    เดือน  กรกฎาคม  พ.ศ.  ๒๕๕๕</w:t>
      </w:r>
    </w:p>
    <w:p w:rsidR="004C3B7B" w:rsidRPr="004C3B7B" w:rsidRDefault="004C3B7B" w:rsidP="004C3B7B">
      <w:pPr>
        <w:rPr>
          <w:rFonts w:asciiTheme="majorBidi" w:hAnsiTheme="majorBidi" w:cstheme="majorBidi"/>
          <w:sz w:val="32"/>
          <w:szCs w:val="32"/>
        </w:rPr>
      </w:pPr>
      <w:r w:rsidRPr="004C3B7B">
        <w:rPr>
          <w:rFonts w:asciiTheme="majorBidi" w:hAnsiTheme="majorBidi" w:cstheme="majorBidi"/>
          <w:sz w:val="32"/>
          <w:szCs w:val="32"/>
        </w:rPr>
        <w:t xml:space="preserve"> </w:t>
      </w:r>
    </w:p>
    <w:p w:rsidR="004C3B7B" w:rsidRPr="004C3B7B" w:rsidRDefault="004C3B7B" w:rsidP="004C3B7B">
      <w:pPr>
        <w:rPr>
          <w:rFonts w:asciiTheme="majorBidi" w:hAnsiTheme="majorBidi" w:cstheme="majorBidi"/>
          <w:sz w:val="32"/>
          <w:szCs w:val="32"/>
        </w:rPr>
      </w:pPr>
    </w:p>
    <w:p w:rsidR="004C3B7B" w:rsidRPr="004C3B7B" w:rsidRDefault="004C3B7B" w:rsidP="004C3B7B">
      <w:pPr>
        <w:rPr>
          <w:rFonts w:asciiTheme="majorBidi" w:hAnsiTheme="majorBidi" w:cstheme="majorBidi"/>
          <w:sz w:val="32"/>
          <w:szCs w:val="32"/>
        </w:rPr>
      </w:pPr>
      <w:r w:rsidRPr="004C3B7B">
        <w:rPr>
          <w:rFonts w:asciiTheme="majorBidi" w:hAnsiTheme="majorBidi" w:cstheme="majorBidi"/>
          <w:sz w:val="32"/>
          <w:szCs w:val="32"/>
        </w:rPr>
        <w:t xml:space="preserve"> </w:t>
      </w:r>
      <w:bookmarkStart w:id="0" w:name="_GoBack"/>
      <w:bookmarkEnd w:id="0"/>
    </w:p>
    <w:p w:rsidR="004C3B7B" w:rsidRPr="004C3B7B" w:rsidRDefault="004C3B7B" w:rsidP="004C3B7B">
      <w:pPr>
        <w:jc w:val="center"/>
        <w:rPr>
          <w:rFonts w:asciiTheme="majorBidi" w:hAnsiTheme="majorBidi" w:cstheme="majorBidi"/>
          <w:sz w:val="32"/>
          <w:szCs w:val="32"/>
        </w:rPr>
      </w:pPr>
    </w:p>
    <w:p w:rsidR="004C3B7B" w:rsidRPr="004C3B7B" w:rsidRDefault="004C3B7B" w:rsidP="004C3B7B">
      <w:pPr>
        <w:rPr>
          <w:rFonts w:asciiTheme="majorBidi" w:hAnsiTheme="majorBidi" w:cstheme="majorBidi"/>
          <w:sz w:val="32"/>
          <w:szCs w:val="32"/>
        </w:rPr>
      </w:pPr>
      <w:r w:rsidRPr="004C3B7B">
        <w:rPr>
          <w:rFonts w:asciiTheme="majorBidi" w:hAnsiTheme="majorBidi" w:cstheme="majorBidi"/>
          <w:sz w:val="32"/>
          <w:szCs w:val="32"/>
        </w:rPr>
        <w:t xml:space="preserve">                                          (</w:t>
      </w:r>
      <w:r w:rsidRPr="004C3B7B">
        <w:rPr>
          <w:rFonts w:asciiTheme="majorBidi" w:hAnsiTheme="majorBidi" w:cstheme="majorBidi"/>
          <w:sz w:val="32"/>
          <w:szCs w:val="32"/>
          <w:cs/>
        </w:rPr>
        <w:t>ลงชื่อ)</w:t>
      </w:r>
    </w:p>
    <w:p w:rsidR="00EE72FB" w:rsidRDefault="004C3B7B" w:rsidP="004C3B7B">
      <w:pPr>
        <w:jc w:val="center"/>
        <w:rPr>
          <w:rFonts w:asciiTheme="majorBidi" w:hAnsiTheme="majorBidi" w:cstheme="majorBidi"/>
          <w:sz w:val="32"/>
          <w:szCs w:val="32"/>
        </w:rPr>
      </w:pPr>
      <w:r w:rsidRPr="004C3B7B">
        <w:rPr>
          <w:rFonts w:asciiTheme="majorBidi" w:hAnsiTheme="majorBidi" w:cstheme="majorBidi"/>
          <w:sz w:val="32"/>
          <w:szCs w:val="32"/>
        </w:rPr>
        <w:t>(</w:t>
      </w:r>
      <w:proofErr w:type="spellStart"/>
      <w:proofErr w:type="gramStart"/>
      <w:r w:rsidRPr="004C3B7B">
        <w:rPr>
          <w:rFonts w:asciiTheme="majorBidi" w:hAnsiTheme="majorBidi" w:cstheme="majorBidi"/>
          <w:sz w:val="32"/>
          <w:szCs w:val="32"/>
          <w:cs/>
        </w:rPr>
        <w:t>นายจรัญ</w:t>
      </w:r>
      <w:proofErr w:type="spellEnd"/>
      <w:r w:rsidRPr="004C3B7B">
        <w:rPr>
          <w:rFonts w:asciiTheme="majorBidi" w:hAnsiTheme="majorBidi" w:cstheme="majorBidi"/>
          <w:sz w:val="32"/>
          <w:szCs w:val="32"/>
          <w:cs/>
        </w:rPr>
        <w:t xml:space="preserve">  งา</w:t>
      </w:r>
      <w:proofErr w:type="spellStart"/>
      <w:r w:rsidRPr="004C3B7B">
        <w:rPr>
          <w:rFonts w:asciiTheme="majorBidi" w:hAnsiTheme="majorBidi" w:cstheme="majorBidi"/>
          <w:sz w:val="32"/>
          <w:szCs w:val="32"/>
          <w:cs/>
        </w:rPr>
        <w:t>สุวรรณ์</w:t>
      </w:r>
      <w:proofErr w:type="spellEnd"/>
      <w:proofErr w:type="gramEnd"/>
      <w:r w:rsidRPr="004C3B7B">
        <w:rPr>
          <w:rFonts w:asciiTheme="majorBidi" w:hAnsiTheme="majorBidi" w:cstheme="majorBidi"/>
          <w:sz w:val="32"/>
          <w:szCs w:val="32"/>
          <w:cs/>
        </w:rPr>
        <w:t>)</w:t>
      </w:r>
    </w:p>
    <w:p w:rsidR="004C3B7B" w:rsidRPr="004C3B7B" w:rsidRDefault="004C3B7B" w:rsidP="004C3B7B">
      <w:pPr>
        <w:shd w:val="clear" w:color="auto" w:fill="FFFFFF"/>
        <w:spacing w:after="0" w:line="240" w:lineRule="auto"/>
        <w:jc w:val="center"/>
        <w:rPr>
          <w:rFonts w:asciiTheme="majorBidi" w:eastAsia="Times New Roman" w:hAnsiTheme="majorBidi" w:cstheme="majorBidi"/>
          <w:sz w:val="32"/>
          <w:szCs w:val="32"/>
        </w:rPr>
      </w:pPr>
      <w:r w:rsidRPr="004C3B7B">
        <w:rPr>
          <w:rFonts w:asciiTheme="majorBidi" w:eastAsia="Times New Roman" w:hAnsiTheme="majorBidi" w:cstheme="majorBidi"/>
          <w:sz w:val="32"/>
          <w:szCs w:val="32"/>
          <w:cs/>
        </w:rPr>
        <w:t>นายกเทศมนตรีตำบลบางปะกงพรหมเทพรังสรรค์</w:t>
      </w:r>
    </w:p>
    <w:p w:rsidR="004C3B7B" w:rsidRPr="004C3B7B" w:rsidRDefault="004C3B7B" w:rsidP="004C3B7B">
      <w:pPr>
        <w:shd w:val="clear" w:color="auto" w:fill="FFFFFF"/>
        <w:spacing w:after="0" w:line="240" w:lineRule="auto"/>
        <w:jc w:val="center"/>
        <w:rPr>
          <w:rFonts w:ascii="Tahoma" w:eastAsia="Times New Roman" w:hAnsi="Tahoma" w:cs="Tahoma"/>
          <w:color w:val="840C66"/>
          <w:sz w:val="18"/>
          <w:szCs w:val="18"/>
        </w:rPr>
      </w:pPr>
      <w:r w:rsidRPr="004C3B7B">
        <w:rPr>
          <w:rFonts w:ascii="Cordia New" w:eastAsia="Times New Roman" w:hAnsi="Cordia New" w:cs="Cordia New"/>
          <w:color w:val="840C66"/>
          <w:sz w:val="18"/>
          <w:szCs w:val="18"/>
        </w:rPr>
        <w:t> </w:t>
      </w:r>
    </w:p>
    <w:p w:rsidR="004C3B7B" w:rsidRPr="004C3B7B" w:rsidRDefault="004C3B7B" w:rsidP="004C3B7B">
      <w:pPr>
        <w:jc w:val="center"/>
        <w:rPr>
          <w:rFonts w:asciiTheme="majorBidi" w:hAnsiTheme="majorBidi" w:cstheme="majorBidi"/>
          <w:sz w:val="32"/>
          <w:szCs w:val="32"/>
        </w:rPr>
      </w:pPr>
    </w:p>
    <w:sectPr w:rsidR="004C3B7B" w:rsidRPr="004C3B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B7B"/>
    <w:rsid w:val="004C3B7B"/>
    <w:rsid w:val="00EE72F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014534-70C1-4C06-9C71-E28EE8852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443899">
      <w:bodyDiv w:val="1"/>
      <w:marLeft w:val="0"/>
      <w:marRight w:val="0"/>
      <w:marTop w:val="0"/>
      <w:marBottom w:val="0"/>
      <w:divBdr>
        <w:top w:val="none" w:sz="0" w:space="0" w:color="auto"/>
        <w:left w:val="none" w:sz="0" w:space="0" w:color="auto"/>
        <w:bottom w:val="none" w:sz="0" w:space="0" w:color="auto"/>
        <w:right w:val="none" w:sz="0" w:space="0" w:color="auto"/>
      </w:divBdr>
    </w:div>
    <w:div w:id="70761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418</Words>
  <Characters>2384</Characters>
  <Application>Microsoft Office Word</Application>
  <DocSecurity>0</DocSecurity>
  <Lines>19</Lines>
  <Paragraphs>5</Paragraphs>
  <ScaleCrop>false</ScaleCrop>
  <HeadingPairs>
    <vt:vector size="2" baseType="variant">
      <vt:variant>
        <vt:lpstr>ชื่อเรื่อง</vt:lpstr>
      </vt:variant>
      <vt:variant>
        <vt:i4>1</vt:i4>
      </vt:variant>
    </vt:vector>
  </HeadingPairs>
  <TitlesOfParts>
    <vt:vector size="1" baseType="lpstr">
      <vt:lpstr/>
    </vt:vector>
  </TitlesOfParts>
  <Company>www.easyosteam.com</Company>
  <LinksUpToDate>false</LinksUpToDate>
  <CharactersWithSpaces>2797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KKD Windows7 V.11_x64</dc:creator>
  <cp:keywords/>
  <dc:description/>
  <cp:lastModifiedBy>KKD Windows7 V.11_x64</cp:lastModifiedBy>
  <cp:revision>1</cp:revision>
  <dcterms:created xsi:type="dcterms:W3CDTF">2018-04-04T20:34:00Z</dcterms:created>
  <dcterms:modified xsi:type="dcterms:W3CDTF">2018-04-04T20:35:00Z</dcterms:modified>
</cp:coreProperties>
</file>